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D9" w:rsidRDefault="008845D9"/>
    <w:p w:rsidR="00A9140C" w:rsidRDefault="00A9140C"/>
    <w:p w:rsidR="00A9140C" w:rsidRDefault="00A9140C">
      <w:r w:rsidRPr="00A9140C">
        <w:rPr>
          <w:b/>
          <w:sz w:val="28"/>
          <w:szCs w:val="28"/>
        </w:rPr>
        <w:t xml:space="preserve">PCC Joppe – J.TH. M. </w:t>
      </w:r>
      <w:proofErr w:type="spellStart"/>
      <w:r w:rsidRPr="00A9140C">
        <w:rPr>
          <w:b/>
          <w:sz w:val="28"/>
          <w:szCs w:val="28"/>
        </w:rPr>
        <w:t>Reefman</w:t>
      </w:r>
      <w:proofErr w:type="spellEnd"/>
      <w:r w:rsidR="00653499">
        <w:rPr>
          <w:b/>
          <w:sz w:val="28"/>
          <w:szCs w:val="28"/>
        </w:rPr>
        <w:t xml:space="preserve">, </w:t>
      </w:r>
      <w:r w:rsidR="00653499">
        <w:t>p</w:t>
      </w:r>
      <w:r>
        <w:t>sychotherapeut</w:t>
      </w:r>
      <w:r w:rsidR="00653499">
        <w:t xml:space="preserve">, </w:t>
      </w:r>
      <w:r>
        <w:t>BIG-register: 69025838916</w:t>
      </w:r>
    </w:p>
    <w:p w:rsidR="00A9140C" w:rsidRDefault="00A9140C">
      <w:r>
        <w:t>Huzarenlaan 19</w:t>
      </w:r>
    </w:p>
    <w:p w:rsidR="00A9140C" w:rsidRDefault="00A9140C">
      <w:r>
        <w:t>7215 ED Joppe</w:t>
      </w:r>
    </w:p>
    <w:p w:rsidR="00A9140C" w:rsidRDefault="00A9140C" w:rsidP="00A9140C">
      <w:r>
        <w:t>Tel. 0575-491157</w:t>
      </w:r>
    </w:p>
    <w:p w:rsidR="00A9140C" w:rsidRDefault="00A9140C" w:rsidP="00A9140C"/>
    <w:p w:rsidR="00A9140C" w:rsidRDefault="00A9140C" w:rsidP="00A9140C"/>
    <w:p w:rsidR="00A9140C" w:rsidRDefault="00993558" w:rsidP="00A914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Contracten met zorgverzekeraars</w:t>
      </w:r>
      <w:r w:rsidR="00A9140C" w:rsidRPr="0010142D">
        <w:rPr>
          <w:b/>
          <w:sz w:val="28"/>
          <w:szCs w:val="28"/>
          <w:u w:val="single"/>
        </w:rPr>
        <w:t xml:space="preserve"> 2022</w:t>
      </w:r>
    </w:p>
    <w:p w:rsidR="00653499" w:rsidRDefault="00653499" w:rsidP="00A9140C">
      <w:pPr>
        <w:rPr>
          <w:b/>
          <w:u w:val="single"/>
        </w:rPr>
      </w:pPr>
    </w:p>
    <w:p w:rsidR="0010142D" w:rsidRDefault="00993558" w:rsidP="00A9140C">
      <w:r>
        <w:t>Ik heb contracten afgesloten met de volgende koepels en de daaronder vallende zorgverzekeraars en labels:</w:t>
      </w:r>
    </w:p>
    <w:p w:rsidR="00993558" w:rsidRDefault="00993558" w:rsidP="00A9140C">
      <w:bookmarkStart w:id="0" w:name="_GoBack"/>
      <w:bookmarkEnd w:id="0"/>
    </w:p>
    <w:p w:rsidR="00993558" w:rsidRDefault="00993558" w:rsidP="00A9140C"/>
    <w:p w:rsidR="00993558" w:rsidRDefault="00993558" w:rsidP="00A9140C">
      <w:r>
        <w:t xml:space="preserve">ASR: ASR Basis Ziektekostenverzekering, </w:t>
      </w:r>
      <w:proofErr w:type="spellStart"/>
      <w:r>
        <w:t>Ditzo</w:t>
      </w:r>
      <w:proofErr w:type="spellEnd"/>
    </w:p>
    <w:p w:rsidR="00993558" w:rsidRDefault="00993558" w:rsidP="00A9140C"/>
    <w:p w:rsidR="00993558" w:rsidRDefault="00993558" w:rsidP="00A9140C">
      <w:proofErr w:type="spellStart"/>
      <w:r>
        <w:t>Caresq</w:t>
      </w:r>
      <w:proofErr w:type="spellEnd"/>
      <w:r>
        <w:t xml:space="preserve">: EUCARE, </w:t>
      </w:r>
      <w:proofErr w:type="spellStart"/>
      <w:r>
        <w:t>Aevitae</w:t>
      </w:r>
      <w:proofErr w:type="spellEnd"/>
    </w:p>
    <w:p w:rsidR="00993558" w:rsidRDefault="00993558" w:rsidP="00A9140C"/>
    <w:p w:rsidR="00993558" w:rsidRDefault="00993558" w:rsidP="00A9140C">
      <w:r>
        <w:t>CZ: CZ, Nationale Nederlanden, OHRA</w:t>
      </w:r>
    </w:p>
    <w:p w:rsidR="00993558" w:rsidRDefault="00993558" w:rsidP="00A9140C"/>
    <w:p w:rsidR="00993558" w:rsidRDefault="00993558" w:rsidP="00A9140C">
      <w:r>
        <w:t xml:space="preserve">DSW: DSW Zorgverzekeraar, Stad Holland Zorgverzekeraar, </w:t>
      </w:r>
      <w:proofErr w:type="spellStart"/>
      <w:r>
        <w:t>InTwente</w:t>
      </w:r>
      <w:proofErr w:type="spellEnd"/>
      <w:r>
        <w:t xml:space="preserve"> Zorgverzekeraar</w:t>
      </w:r>
    </w:p>
    <w:p w:rsidR="00993558" w:rsidRDefault="00993558" w:rsidP="00A9140C"/>
    <w:p w:rsidR="00993558" w:rsidRDefault="00993558" w:rsidP="00A9140C">
      <w:r>
        <w:t xml:space="preserve">ENO: Salland Zorgverzekeringen, </w:t>
      </w:r>
      <w:proofErr w:type="spellStart"/>
      <w:r>
        <w:t>HollandZorg</w:t>
      </w:r>
      <w:proofErr w:type="spellEnd"/>
      <w:r>
        <w:t>, Zorgdirect</w:t>
      </w:r>
    </w:p>
    <w:p w:rsidR="00993558" w:rsidRDefault="00993558" w:rsidP="00A9140C"/>
    <w:p w:rsidR="00993558" w:rsidRDefault="00993558" w:rsidP="00A9140C">
      <w:proofErr w:type="spellStart"/>
      <w:r>
        <w:t>Menzis</w:t>
      </w:r>
      <w:proofErr w:type="spellEnd"/>
      <w:r>
        <w:t xml:space="preserve">: </w:t>
      </w:r>
      <w:proofErr w:type="spellStart"/>
      <w:r>
        <w:t>Menzis</w:t>
      </w:r>
      <w:proofErr w:type="spellEnd"/>
      <w:r>
        <w:t xml:space="preserve"> Zorgverzekeraar, </w:t>
      </w:r>
      <w:proofErr w:type="spellStart"/>
      <w:r>
        <w:t>AnderZorg</w:t>
      </w:r>
      <w:proofErr w:type="spellEnd"/>
    </w:p>
    <w:p w:rsidR="00993558" w:rsidRDefault="00993558" w:rsidP="00A9140C"/>
    <w:p w:rsidR="00993558" w:rsidRDefault="00993558" w:rsidP="00A9140C">
      <w:r>
        <w:t xml:space="preserve">ONVZ: ONVZ, </w:t>
      </w:r>
      <w:proofErr w:type="spellStart"/>
      <w:r>
        <w:t>VvAA</w:t>
      </w:r>
      <w:proofErr w:type="spellEnd"/>
      <w:r>
        <w:t xml:space="preserve"> Zorgverzekering, </w:t>
      </w:r>
      <w:proofErr w:type="spellStart"/>
      <w:r>
        <w:t>PNOzorg</w:t>
      </w:r>
      <w:proofErr w:type="spellEnd"/>
      <w:r>
        <w:t xml:space="preserve">, </w:t>
      </w:r>
      <w:proofErr w:type="spellStart"/>
      <w:r>
        <w:t>Jaaah</w:t>
      </w:r>
      <w:proofErr w:type="spellEnd"/>
    </w:p>
    <w:p w:rsidR="00993558" w:rsidRDefault="00993558" w:rsidP="00A9140C"/>
    <w:p w:rsidR="005909E1" w:rsidRDefault="00993558" w:rsidP="00A9140C">
      <w:r>
        <w:t xml:space="preserve">VGZ: </w:t>
      </w:r>
      <w:r w:rsidR="005909E1">
        <w:t xml:space="preserve">VGZ, </w:t>
      </w:r>
      <w:proofErr w:type="spellStart"/>
      <w:r w:rsidR="005909E1">
        <w:t>Bewuzt</w:t>
      </w:r>
      <w:proofErr w:type="spellEnd"/>
      <w:r w:rsidR="005909E1">
        <w:t xml:space="preserve">, </w:t>
      </w:r>
      <w:proofErr w:type="spellStart"/>
      <w:r w:rsidR="0036566C">
        <w:t>UnitedConsumers</w:t>
      </w:r>
      <w:proofErr w:type="spellEnd"/>
      <w:r w:rsidR="0036566C">
        <w:t xml:space="preserve">, IZA, </w:t>
      </w:r>
      <w:r w:rsidR="005909E1">
        <w:t xml:space="preserve">IZZ, MVJP, Zorgzaam Verzekerd, </w:t>
      </w:r>
      <w:r w:rsidR="0036566C">
        <w:t xml:space="preserve"> Univé, </w:t>
      </w:r>
      <w:proofErr w:type="spellStart"/>
      <w:r w:rsidR="0036566C">
        <w:t>Zekur</w:t>
      </w:r>
      <w:proofErr w:type="spellEnd"/>
      <w:r w:rsidR="0036566C">
        <w:t xml:space="preserve">, </w:t>
      </w:r>
      <w:proofErr w:type="spellStart"/>
      <w:r w:rsidR="0036566C">
        <w:t>Zekur</w:t>
      </w:r>
      <w:proofErr w:type="spellEnd"/>
      <w:r w:rsidR="0036566C">
        <w:t xml:space="preserve"> natura, UMC, SZVK, Zorgzaam, National </w:t>
      </w:r>
      <w:proofErr w:type="spellStart"/>
      <w:r w:rsidR="0036566C">
        <w:t>Academic</w:t>
      </w:r>
      <w:proofErr w:type="spellEnd"/>
      <w:r w:rsidR="0036566C">
        <w:t xml:space="preserve">, </w:t>
      </w:r>
      <w:proofErr w:type="spellStart"/>
      <w:r w:rsidR="0036566C">
        <w:t>Besured</w:t>
      </w:r>
      <w:proofErr w:type="spellEnd"/>
      <w:r w:rsidR="0036566C">
        <w:t xml:space="preserve">, </w:t>
      </w:r>
      <w:proofErr w:type="spellStart"/>
      <w:r w:rsidR="0036566C">
        <w:t>Promovendum</w:t>
      </w:r>
      <w:proofErr w:type="spellEnd"/>
    </w:p>
    <w:p w:rsidR="0036566C" w:rsidRDefault="0036566C" w:rsidP="00A9140C"/>
    <w:p w:rsidR="0036566C" w:rsidRDefault="0036566C" w:rsidP="00A9140C">
      <w:r>
        <w:t xml:space="preserve">Zilveren Kruis Achmea: Zilveren Kruis, Interpolis, FBTO Zorgverzekeringen, De Friesland, </w:t>
      </w:r>
      <w:proofErr w:type="spellStart"/>
      <w:r>
        <w:t>ZieZO</w:t>
      </w:r>
      <w:proofErr w:type="spellEnd"/>
      <w:r>
        <w:t xml:space="preserve">, </w:t>
      </w:r>
      <w:proofErr w:type="spellStart"/>
      <w:r>
        <w:t>ProLife</w:t>
      </w:r>
      <w:proofErr w:type="spellEnd"/>
      <w:r>
        <w:t xml:space="preserve"> Zorgverzekeringen</w:t>
      </w:r>
    </w:p>
    <w:p w:rsidR="0036566C" w:rsidRDefault="0036566C" w:rsidP="00A9140C"/>
    <w:p w:rsidR="0036566C" w:rsidRDefault="0036566C" w:rsidP="00A9140C">
      <w:r>
        <w:t>Zorg en Zekerheid: AZVZ</w:t>
      </w:r>
    </w:p>
    <w:p w:rsidR="0036566C" w:rsidRDefault="0036566C" w:rsidP="00A9140C"/>
    <w:p w:rsidR="0036566C" w:rsidRDefault="0036566C" w:rsidP="00A9140C"/>
    <w:p w:rsidR="00993558" w:rsidRPr="00993558" w:rsidRDefault="00993558" w:rsidP="00A9140C"/>
    <w:sectPr w:rsidR="00993558" w:rsidRPr="0099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0C"/>
    <w:rsid w:val="000F56E4"/>
    <w:rsid w:val="0010142D"/>
    <w:rsid w:val="0036566C"/>
    <w:rsid w:val="005909E1"/>
    <w:rsid w:val="00653499"/>
    <w:rsid w:val="007B02E1"/>
    <w:rsid w:val="007B2D97"/>
    <w:rsid w:val="008845D9"/>
    <w:rsid w:val="00993558"/>
    <w:rsid w:val="00A67152"/>
    <w:rsid w:val="00A9140C"/>
    <w:rsid w:val="00F127F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2E1"/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7B02E1"/>
    <w:rPr>
      <w:b/>
      <w:bCs/>
    </w:rPr>
  </w:style>
  <w:style w:type="paragraph" w:styleId="Geenafstand">
    <w:name w:val="No Spacing"/>
    <w:uiPriority w:val="1"/>
    <w:qFormat/>
    <w:rsid w:val="007B02E1"/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5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2E1"/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7B02E1"/>
    <w:rPr>
      <w:b/>
      <w:bCs/>
    </w:rPr>
  </w:style>
  <w:style w:type="paragraph" w:styleId="Geenafstand">
    <w:name w:val="No Spacing"/>
    <w:uiPriority w:val="1"/>
    <w:qFormat/>
    <w:rsid w:val="007B02E1"/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5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56AC-AF37-43B1-9FCA-EAD8C6D9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2022-05-12T10:44:00Z</cp:lastPrinted>
  <dcterms:created xsi:type="dcterms:W3CDTF">2022-05-12T11:00:00Z</dcterms:created>
  <dcterms:modified xsi:type="dcterms:W3CDTF">2022-05-12T11:00:00Z</dcterms:modified>
</cp:coreProperties>
</file>